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8F" w:rsidRDefault="00152B25" w:rsidP="00152B25">
      <w:pPr>
        <w:jc w:val="center"/>
        <w:rPr>
          <w:b/>
          <w:sz w:val="28"/>
          <w:szCs w:val="28"/>
        </w:rPr>
      </w:pPr>
      <w:bookmarkStart w:id="0" w:name="_GoBack"/>
      <w:r w:rsidRPr="00152B25">
        <w:rPr>
          <w:b/>
          <w:sz w:val="28"/>
          <w:szCs w:val="28"/>
        </w:rPr>
        <w:t>COMPETENȚE DIGITALE PENTRU INCLUZIUNE: INTEGRAREA ADULȚILOR VULNERABILI PE PIAȚA MUNCII</w:t>
      </w:r>
    </w:p>
    <w:bookmarkEnd w:id="0"/>
    <w:p w:rsidR="00CC3A76" w:rsidRDefault="00CC3A76" w:rsidP="00152B25">
      <w:pPr>
        <w:jc w:val="center"/>
        <w:rPr>
          <w:b/>
          <w:sz w:val="28"/>
          <w:szCs w:val="28"/>
        </w:rPr>
      </w:pPr>
    </w:p>
    <w:p w:rsidR="00152B25" w:rsidRPr="00152B25" w:rsidRDefault="00152B25" w:rsidP="00152B25">
      <w:pPr>
        <w:jc w:val="center"/>
        <w:rPr>
          <w:b/>
          <w:i/>
          <w:sz w:val="28"/>
          <w:szCs w:val="28"/>
        </w:rPr>
      </w:pPr>
    </w:p>
    <w:p w:rsidR="00152B25" w:rsidRDefault="00152B25" w:rsidP="00152B25">
      <w:pPr>
        <w:jc w:val="right"/>
        <w:rPr>
          <w:i/>
          <w:sz w:val="24"/>
          <w:szCs w:val="24"/>
        </w:rPr>
      </w:pPr>
      <w:r w:rsidRPr="00152B25">
        <w:rPr>
          <w:i/>
          <w:sz w:val="24"/>
          <w:szCs w:val="24"/>
        </w:rPr>
        <w:t xml:space="preserve">PROF. EDUCAȚIE TIMPURIE: </w:t>
      </w:r>
    </w:p>
    <w:p w:rsidR="00152B25" w:rsidRDefault="00152B25" w:rsidP="00152B25">
      <w:pPr>
        <w:jc w:val="right"/>
        <w:rPr>
          <w:i/>
          <w:sz w:val="24"/>
          <w:szCs w:val="24"/>
        </w:rPr>
      </w:pPr>
      <w:r w:rsidRPr="00152B25">
        <w:rPr>
          <w:i/>
          <w:sz w:val="24"/>
          <w:szCs w:val="24"/>
        </w:rPr>
        <w:t>SLAVU NICOLETA ALEXANDRA</w:t>
      </w:r>
    </w:p>
    <w:p w:rsidR="00CC3A76" w:rsidRDefault="00CC3A76" w:rsidP="003965F3">
      <w:pPr>
        <w:rPr>
          <w:i/>
          <w:sz w:val="24"/>
          <w:szCs w:val="24"/>
        </w:rPr>
      </w:pPr>
    </w:p>
    <w:p w:rsidR="00152B25" w:rsidRPr="00CC3A76" w:rsidRDefault="00CC3A76" w:rsidP="00CC3A76">
      <w:pPr>
        <w:pStyle w:val="NormalWeb"/>
        <w:shd w:val="clear" w:color="auto" w:fill="FFFFFF"/>
        <w:spacing w:before="120" w:beforeAutospacing="0" w:after="0" w:afterAutospacing="0" w:line="360" w:lineRule="auto"/>
      </w:pPr>
      <w:r>
        <w:t xml:space="preserve">       </w:t>
      </w:r>
      <w:r w:rsidR="00152B25" w:rsidRPr="00CC3A76">
        <w:t>Într-o societate în continuă schimbare, dezvoltarea personală și profesională joacă un rol esențial în transformarea oamenilor în cetățeni activi și implicați. În tot acest demers rapid de creștere pe cât mai multe paliere, există categorii sociale care sunt trecute cu vederea și care rămân în urmă.</w:t>
      </w:r>
    </w:p>
    <w:p w:rsidR="00152B25" w:rsidRPr="00CC3A76" w:rsidRDefault="00CC3A76" w:rsidP="00CC3A76">
      <w:pPr>
        <w:pStyle w:val="NormalWeb"/>
        <w:shd w:val="clear" w:color="auto" w:fill="FFFFFF"/>
        <w:spacing w:before="120" w:beforeAutospacing="0" w:after="0" w:afterAutospacing="0" w:line="360" w:lineRule="auto"/>
      </w:pPr>
      <w:r>
        <w:t xml:space="preserve">       </w:t>
      </w:r>
      <w:r w:rsidR="00152B25" w:rsidRPr="00CC3A76">
        <w:t>Pentru persoanele din medii defavorizate, lipsa competențelor digitale poate amplifica sărăcia și excluziunea socială. Alfabetizarea digitală poate deschide noi oportunități de angajare și educație, oferind indivizilor șansa de a ieși din cercul vicios al sărăciei.</w:t>
      </w:r>
    </w:p>
    <w:p w:rsidR="00152B25" w:rsidRPr="00CC3A76" w:rsidRDefault="00CC3A76" w:rsidP="00CC3A76">
      <w:pPr>
        <w:pStyle w:val="NormalWeb"/>
        <w:shd w:val="clear" w:color="auto" w:fill="FFFFFF"/>
        <w:spacing w:before="120" w:beforeAutospacing="0" w:after="0" w:afterAutospacing="0" w:line="360" w:lineRule="auto"/>
        <w:rPr>
          <w:shd w:val="clear" w:color="auto" w:fill="FFFFFF"/>
        </w:rPr>
      </w:pPr>
      <w:r>
        <w:t xml:space="preserve">       </w:t>
      </w:r>
      <w:r w:rsidR="00152B25" w:rsidRPr="00CC3A76">
        <w:t>Persoanele provenite din medii defavorizate</w:t>
      </w:r>
      <w:r w:rsidR="00152B25" w:rsidRPr="00CC3A76">
        <w:t xml:space="preserve"> </w:t>
      </w:r>
      <w:r w:rsidR="00152B25" w:rsidRPr="00CC3A76">
        <w:rPr>
          <w:shd w:val="clear" w:color="auto" w:fill="FFFFFF"/>
        </w:rPr>
        <w:t xml:space="preserve">care cumulează diferite vulnerabilități – abandon școlar, lipsa locuinței, adicții, victime ale violenței domestice, </w:t>
      </w:r>
      <w:proofErr w:type="spellStart"/>
      <w:r w:rsidR="00152B25" w:rsidRPr="00CC3A76">
        <w:rPr>
          <w:shd w:val="clear" w:color="auto" w:fill="FFFFFF"/>
        </w:rPr>
        <w:t>dizabilități</w:t>
      </w:r>
      <w:proofErr w:type="spellEnd"/>
      <w:r w:rsidR="00152B25" w:rsidRPr="00CC3A76">
        <w:rPr>
          <w:shd w:val="clear" w:color="auto" w:fill="FFFFFF"/>
        </w:rPr>
        <w:t xml:space="preserve"> fizice, refugiați din zone de conflict etc. – sunt printre categoriile cele mai afectate de lipsa de programe structurate care să le ofere  servicii prin care  aceștia pot dobândi competențe sociale și de muncă care să le asigure reintegrarea. Deseori, ei nu pot participa la programe de sprijin din cauza  decalajului tehnologic și social.</w:t>
      </w:r>
    </w:p>
    <w:p w:rsidR="00152B25" w:rsidRPr="00CC3A76" w:rsidRDefault="00CC3A76" w:rsidP="00CC3A76">
      <w:pPr>
        <w:pStyle w:val="NormalWeb"/>
        <w:shd w:val="clear" w:color="auto" w:fill="FFFFFF"/>
        <w:spacing w:before="120" w:beforeAutospacing="0" w:after="0" w:afterAutospacing="0" w:line="360" w:lineRule="auto"/>
      </w:pPr>
      <w:r>
        <w:t xml:space="preserve">       </w:t>
      </w:r>
      <w:r w:rsidR="00152B25" w:rsidRPr="00CC3A76">
        <w:t xml:space="preserve">Când vine vorba de găsirea unui loc de muncă, conform unui studiu al Uniunii Europene, 9 din 10 locuri de muncă necesită competențe digitale. În România, nivelul de alfabetizare digitală rămâne scăzut în comparație cu media Uniunii Europene. Conform raportului DESI (Digital </w:t>
      </w:r>
      <w:proofErr w:type="spellStart"/>
      <w:r w:rsidR="00152B25" w:rsidRPr="00CC3A76">
        <w:t>Economy</w:t>
      </w:r>
      <w:proofErr w:type="spellEnd"/>
      <w:r w:rsidR="00152B25" w:rsidRPr="00CC3A76">
        <w:t xml:space="preserve"> </w:t>
      </w:r>
      <w:proofErr w:type="spellStart"/>
      <w:r w:rsidR="00152B25" w:rsidRPr="00CC3A76">
        <w:t>and</w:t>
      </w:r>
      <w:proofErr w:type="spellEnd"/>
      <w:r w:rsidR="00152B25" w:rsidRPr="00CC3A76">
        <w:t xml:space="preserve"> Society Index) din 2023, doar 28% din populația României are competențe digitale de bază, în timp ce media UE este de 54%. În mediul rural, acest procent scade și mai mult, arătând decalajul digital.</w:t>
      </w:r>
    </w:p>
    <w:p w:rsidR="00152B25" w:rsidRPr="00CC3A76" w:rsidRDefault="00CC3A76" w:rsidP="00CC3A76">
      <w:pPr>
        <w:pStyle w:val="NormalWeb"/>
        <w:shd w:val="clear" w:color="auto" w:fill="FFFFFF"/>
        <w:spacing w:before="120" w:beforeAutospacing="0" w:after="0" w:afterAutospacing="0" w:line="360" w:lineRule="auto"/>
      </w:pPr>
      <w:r>
        <w:t xml:space="preserve">       </w:t>
      </w:r>
      <w:r w:rsidR="00152B25" w:rsidRPr="00CC3A76">
        <w:t xml:space="preserve">Programele </w:t>
      </w:r>
      <w:r w:rsidR="00152B25" w:rsidRPr="00CC3A76">
        <w:t xml:space="preserve">de reintegrare pe piața muncii </w:t>
      </w:r>
      <w:r w:rsidR="00152B25" w:rsidRPr="00CC3A76">
        <w:t xml:space="preserve">oferă </w:t>
      </w:r>
      <w:r w:rsidR="00152B25" w:rsidRPr="00CC3A76">
        <w:rPr>
          <w:shd w:val="clear" w:color="auto" w:fill="FFFFFF"/>
        </w:rPr>
        <w:t>persoanelor greu angajabile un loc de muncă stabil unde pot deprinde competențe de lucru,  consiliere vocațională, cursuri de dezvoltare personală și profesională, acces la piața muncii.</w:t>
      </w:r>
    </w:p>
    <w:p w:rsidR="00152B25" w:rsidRPr="00CC3A76" w:rsidRDefault="00CC3A76" w:rsidP="00CC3A76">
      <w:pPr>
        <w:spacing w:before="120" w:line="360" w:lineRule="auto"/>
        <w:rPr>
          <w:rFonts w:cs="Times New Roman"/>
          <w:sz w:val="24"/>
          <w:szCs w:val="24"/>
          <w:shd w:val="clear" w:color="auto" w:fill="FFFFFF"/>
        </w:rPr>
      </w:pPr>
      <w:r>
        <w:rPr>
          <w:rFonts w:cs="Times New Roman"/>
          <w:sz w:val="24"/>
          <w:szCs w:val="24"/>
          <w:shd w:val="clear" w:color="auto" w:fill="FFFFFF"/>
        </w:rPr>
        <w:t xml:space="preserve">       </w:t>
      </w:r>
      <w:r w:rsidRPr="00CC3A76">
        <w:rPr>
          <w:rFonts w:cs="Times New Roman"/>
          <w:sz w:val="24"/>
          <w:szCs w:val="24"/>
          <w:shd w:val="clear" w:color="auto" w:fill="FFFFFF"/>
        </w:rPr>
        <w:t>Dezvoltarea competențelor digitale este esențială, pentru că le oferă oamenilor instrumentele necesare pentru a aplica la locurile de muncă de care au nevoie</w:t>
      </w:r>
      <w:r w:rsidRPr="00CC3A76">
        <w:rPr>
          <w:rFonts w:cs="Times New Roman"/>
          <w:sz w:val="24"/>
          <w:szCs w:val="24"/>
          <w:shd w:val="clear" w:color="auto" w:fill="FFFFFF"/>
        </w:rPr>
        <w:t xml:space="preserve">. </w:t>
      </w:r>
    </w:p>
    <w:p w:rsidR="00CC3A76" w:rsidRPr="00CC3A76" w:rsidRDefault="00CC3A76" w:rsidP="00CC3A76">
      <w:pPr>
        <w:spacing w:before="120" w:line="360" w:lineRule="auto"/>
        <w:rPr>
          <w:rFonts w:cs="Times New Roman"/>
          <w:sz w:val="24"/>
          <w:szCs w:val="24"/>
        </w:rPr>
      </w:pPr>
      <w:r>
        <w:rPr>
          <w:rFonts w:cs="Times New Roman"/>
          <w:sz w:val="24"/>
          <w:szCs w:val="24"/>
        </w:rPr>
        <w:t xml:space="preserve">       </w:t>
      </w:r>
      <w:r w:rsidRPr="00CC3A76">
        <w:rPr>
          <w:rFonts w:cs="Times New Roman"/>
          <w:sz w:val="24"/>
          <w:szCs w:val="24"/>
        </w:rPr>
        <w:t>Obiectivele acestor programe trebuie să vizeze p</w:t>
      </w:r>
      <w:r w:rsidRPr="00CC3A76">
        <w:rPr>
          <w:rFonts w:cs="Times New Roman"/>
          <w:sz w:val="24"/>
          <w:szCs w:val="24"/>
        </w:rPr>
        <w:t xml:space="preserve">romovarea învățării pe tot parcursul vieții, în special a oportunităților flexibile de actualizare a competențelor și de recalificare pentru toți, ținând seama de competențele antreprenoriale și digitale, printr-o mai bună </w:t>
      </w:r>
      <w:r w:rsidRPr="00CC3A76">
        <w:rPr>
          <w:rFonts w:cs="Times New Roman"/>
          <w:sz w:val="24"/>
          <w:szCs w:val="24"/>
        </w:rPr>
        <w:lastRenderedPageBreak/>
        <w:t>anticipare a schimbării și a cerințelor de noi competențe bazate pe nevoile pieței muncii, precum și prin facilitarea tranzițiilor profesionale și promovarea mobilității profesionale</w:t>
      </w:r>
      <w:r w:rsidRPr="00CC3A76">
        <w:rPr>
          <w:rFonts w:cs="Times New Roman"/>
          <w:sz w:val="24"/>
          <w:szCs w:val="24"/>
        </w:rPr>
        <w:t>.</w:t>
      </w:r>
    </w:p>
    <w:p w:rsidR="00CC3A76" w:rsidRDefault="00CC3A76" w:rsidP="00CC3A76">
      <w:pPr>
        <w:spacing w:before="120" w:line="360" w:lineRule="auto"/>
        <w:rPr>
          <w:rFonts w:cs="Times New Roman"/>
          <w:sz w:val="24"/>
          <w:szCs w:val="24"/>
          <w:shd w:val="clear" w:color="auto" w:fill="FFFFFF"/>
        </w:rPr>
      </w:pPr>
      <w:r>
        <w:rPr>
          <w:rFonts w:cs="Times New Roman"/>
          <w:sz w:val="24"/>
          <w:szCs w:val="24"/>
        </w:rPr>
        <w:t xml:space="preserve">       </w:t>
      </w:r>
      <w:r w:rsidRPr="00CC3A76">
        <w:rPr>
          <w:rFonts w:cs="Times New Roman"/>
          <w:sz w:val="24"/>
          <w:szCs w:val="24"/>
        </w:rPr>
        <w:t xml:space="preserve">Concluzionând, integrarea adulților vulnerabili pe piața muncii joacă un rol extrem de important </w:t>
      </w:r>
      <w:r w:rsidRPr="00CC3A76">
        <w:rPr>
          <w:rFonts w:cs="Times New Roman"/>
          <w:sz w:val="24"/>
          <w:szCs w:val="24"/>
          <w:shd w:val="clear" w:color="auto" w:fill="FFFFFF"/>
        </w:rPr>
        <w:t>identificând rolul tuturor actorilor implicați și posibilitățile de colaborare – autoritățile publice locale, furnizorii publici și privați de servicii sociale, de servicii de ocupare, organizațiile de economie socială, precum și angajatorii – în vederea sporirii ratei de angajare a persoanelor aflate în cea mai dif</w:t>
      </w:r>
      <w:r w:rsidRPr="00CC3A76">
        <w:rPr>
          <w:rFonts w:cs="Times New Roman"/>
          <w:sz w:val="24"/>
          <w:szCs w:val="24"/>
          <w:shd w:val="clear" w:color="auto" w:fill="FFFFFF"/>
        </w:rPr>
        <w:t>icilă situație pe piața muncii și contribuind</w:t>
      </w:r>
      <w:r w:rsidRPr="00CC3A76">
        <w:rPr>
          <w:rFonts w:cs="Times New Roman"/>
          <w:sz w:val="24"/>
          <w:szCs w:val="24"/>
          <w:shd w:val="clear" w:color="auto" w:fill="FFFFFF"/>
        </w:rPr>
        <w:t xml:space="preserve"> la dezvoltarea unui cadru politic și legislativ pentru o integrare socio-profesională mai bună a grupurilor defavorizate.</w:t>
      </w:r>
    </w:p>
    <w:p w:rsidR="003965F3" w:rsidRDefault="003965F3" w:rsidP="00CC3A76">
      <w:pPr>
        <w:spacing w:before="120" w:line="360" w:lineRule="auto"/>
        <w:rPr>
          <w:rFonts w:cs="Times New Roman"/>
          <w:sz w:val="24"/>
          <w:szCs w:val="24"/>
          <w:shd w:val="clear" w:color="auto" w:fill="FFFFFF"/>
        </w:rPr>
      </w:pPr>
    </w:p>
    <w:p w:rsidR="003965F3" w:rsidRDefault="003965F3" w:rsidP="003965F3">
      <w:pPr>
        <w:spacing w:before="120" w:line="360" w:lineRule="auto"/>
        <w:jc w:val="center"/>
        <w:rPr>
          <w:rFonts w:cs="Times New Roman"/>
          <w:b/>
          <w:sz w:val="24"/>
          <w:szCs w:val="24"/>
          <w:shd w:val="clear" w:color="auto" w:fill="FFFFFF"/>
        </w:rPr>
      </w:pPr>
      <w:r w:rsidRPr="003965F3">
        <w:rPr>
          <w:rFonts w:cs="Times New Roman"/>
          <w:b/>
          <w:sz w:val="24"/>
          <w:szCs w:val="24"/>
          <w:shd w:val="clear" w:color="auto" w:fill="FFFFFF"/>
        </w:rPr>
        <w:t>DIGITAL SKILLS FOR INCLUSION: INTEGRATING VULNERABLE ADULTS INTO THE LABOR MARKET</w:t>
      </w:r>
    </w:p>
    <w:p w:rsidR="003965F3" w:rsidRPr="003965F3" w:rsidRDefault="003965F3" w:rsidP="003965F3">
      <w:pPr>
        <w:spacing w:before="120" w:line="360" w:lineRule="auto"/>
        <w:rPr>
          <w:rFonts w:cs="Times New Roman"/>
          <w:sz w:val="24"/>
          <w:szCs w:val="24"/>
          <w:shd w:val="clear" w:color="auto" w:fill="FFFFFF"/>
        </w:rPr>
      </w:pPr>
      <w:r>
        <w:rPr>
          <w:rFonts w:cs="Times New Roman"/>
          <w:sz w:val="24"/>
          <w:szCs w:val="24"/>
          <w:shd w:val="clear" w:color="auto" w:fill="FFFFFF"/>
        </w:rPr>
        <w:t xml:space="preserve">       </w:t>
      </w:r>
      <w:r w:rsidRPr="003965F3">
        <w:rPr>
          <w:rFonts w:cs="Times New Roman"/>
          <w:sz w:val="24"/>
          <w:szCs w:val="24"/>
          <w:shd w:val="clear" w:color="auto" w:fill="FFFFFF"/>
        </w:rPr>
        <w:t xml:space="preserve">In a </w:t>
      </w:r>
      <w:proofErr w:type="spellStart"/>
      <w:r w:rsidRPr="003965F3">
        <w:rPr>
          <w:rFonts w:cs="Times New Roman"/>
          <w:sz w:val="24"/>
          <w:szCs w:val="24"/>
          <w:shd w:val="clear" w:color="auto" w:fill="FFFFFF"/>
        </w:rPr>
        <w:t>society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that</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constantly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changing</w:t>
      </w:r>
      <w:proofErr w:type="spellEnd"/>
      <w:r w:rsidRPr="003965F3">
        <w:rPr>
          <w:rFonts w:cs="Times New Roman"/>
          <w:sz w:val="24"/>
          <w:szCs w:val="24"/>
          <w:shd w:val="clear" w:color="auto" w:fill="FFFFFF"/>
        </w:rPr>
        <w:t xml:space="preserve">, personal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professional</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development</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plays</w:t>
      </w:r>
      <w:proofErr w:type="spellEnd"/>
      <w:r w:rsidRPr="003965F3">
        <w:rPr>
          <w:rFonts w:cs="Times New Roman"/>
          <w:sz w:val="24"/>
          <w:szCs w:val="24"/>
          <w:shd w:val="clear" w:color="auto" w:fill="FFFFFF"/>
        </w:rPr>
        <w:t xml:space="preserve"> a </w:t>
      </w:r>
      <w:proofErr w:type="spellStart"/>
      <w:r w:rsidRPr="003965F3">
        <w:rPr>
          <w:rFonts w:cs="Times New Roman"/>
          <w:sz w:val="24"/>
          <w:szCs w:val="24"/>
          <w:shd w:val="clear" w:color="auto" w:fill="FFFFFF"/>
        </w:rPr>
        <w:t>key</w:t>
      </w:r>
      <w:proofErr w:type="spellEnd"/>
      <w:r w:rsidRPr="003965F3">
        <w:rPr>
          <w:rFonts w:cs="Times New Roman"/>
          <w:sz w:val="24"/>
          <w:szCs w:val="24"/>
          <w:shd w:val="clear" w:color="auto" w:fill="FFFFFF"/>
        </w:rPr>
        <w:t xml:space="preserve"> role in </w:t>
      </w:r>
      <w:proofErr w:type="spellStart"/>
      <w:r w:rsidRPr="003965F3">
        <w:rPr>
          <w:rFonts w:cs="Times New Roman"/>
          <w:sz w:val="24"/>
          <w:szCs w:val="24"/>
          <w:shd w:val="clear" w:color="auto" w:fill="FFFFFF"/>
        </w:rPr>
        <w:t>transforming</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people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into</w:t>
      </w:r>
      <w:proofErr w:type="spellEnd"/>
      <w:r w:rsidRPr="003965F3">
        <w:rPr>
          <w:rFonts w:cs="Times New Roman"/>
          <w:sz w:val="24"/>
          <w:szCs w:val="24"/>
          <w:shd w:val="clear" w:color="auto" w:fill="FFFFFF"/>
        </w:rPr>
        <w:t xml:space="preserve"> active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engaged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citizens</w:t>
      </w:r>
      <w:proofErr w:type="spellEnd"/>
      <w:r w:rsidRPr="003965F3">
        <w:rPr>
          <w:rFonts w:cs="Times New Roman"/>
          <w:sz w:val="24"/>
          <w:szCs w:val="24"/>
          <w:shd w:val="clear" w:color="auto" w:fill="FFFFFF"/>
        </w:rPr>
        <w:t xml:space="preserve">. In </w:t>
      </w:r>
      <w:proofErr w:type="spellStart"/>
      <w:r w:rsidRPr="003965F3">
        <w:rPr>
          <w:rFonts w:cs="Times New Roman"/>
          <w:sz w:val="24"/>
          <w:szCs w:val="24"/>
          <w:shd w:val="clear" w:color="auto" w:fill="FFFFFF"/>
        </w:rPr>
        <w:t>this</w:t>
      </w:r>
      <w:proofErr w:type="spellEnd"/>
      <w:r w:rsidRPr="003965F3">
        <w:rPr>
          <w:rFonts w:cs="Times New Roman"/>
          <w:sz w:val="24"/>
          <w:szCs w:val="24"/>
          <w:shd w:val="clear" w:color="auto" w:fill="FFFFFF"/>
        </w:rPr>
        <w:t xml:space="preserve"> rapid </w:t>
      </w:r>
      <w:proofErr w:type="spellStart"/>
      <w:r w:rsidRPr="003965F3">
        <w:rPr>
          <w:rFonts w:cs="Times New Roman"/>
          <w:sz w:val="24"/>
          <w:szCs w:val="24"/>
          <w:shd w:val="clear" w:color="auto" w:fill="FFFFFF"/>
        </w:rPr>
        <w:t>process</w:t>
      </w:r>
      <w:proofErr w:type="spellEnd"/>
      <w:r w:rsidRPr="003965F3">
        <w:rPr>
          <w:rFonts w:cs="Times New Roman"/>
          <w:sz w:val="24"/>
          <w:szCs w:val="24"/>
          <w:shd w:val="clear" w:color="auto" w:fill="FFFFFF"/>
        </w:rPr>
        <w:t xml:space="preserve"> of </w:t>
      </w:r>
      <w:proofErr w:type="spellStart"/>
      <w:r w:rsidRPr="003965F3">
        <w:rPr>
          <w:rFonts w:cs="Times New Roman"/>
          <w:sz w:val="24"/>
          <w:szCs w:val="24"/>
          <w:shd w:val="clear" w:color="auto" w:fill="FFFFFF"/>
        </w:rPr>
        <w:t>growth</w:t>
      </w:r>
      <w:proofErr w:type="spellEnd"/>
      <w:r w:rsidRPr="003965F3">
        <w:rPr>
          <w:rFonts w:cs="Times New Roman"/>
          <w:sz w:val="24"/>
          <w:szCs w:val="24"/>
          <w:shd w:val="clear" w:color="auto" w:fill="FFFFFF"/>
        </w:rPr>
        <w:t xml:space="preserve"> on as </w:t>
      </w:r>
      <w:proofErr w:type="spellStart"/>
      <w:r w:rsidRPr="003965F3">
        <w:rPr>
          <w:rFonts w:cs="Times New Roman"/>
          <w:sz w:val="24"/>
          <w:szCs w:val="24"/>
          <w:shd w:val="clear" w:color="auto" w:fill="FFFFFF"/>
        </w:rPr>
        <w:t>many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levels</w:t>
      </w:r>
      <w:proofErr w:type="spellEnd"/>
      <w:r w:rsidRPr="003965F3">
        <w:rPr>
          <w:rFonts w:cs="Times New Roman"/>
          <w:sz w:val="24"/>
          <w:szCs w:val="24"/>
          <w:shd w:val="clear" w:color="auto" w:fill="FFFFFF"/>
        </w:rPr>
        <w:t xml:space="preserve"> as </w:t>
      </w:r>
      <w:proofErr w:type="spellStart"/>
      <w:r w:rsidRPr="003965F3">
        <w:rPr>
          <w:rFonts w:cs="Times New Roman"/>
          <w:sz w:val="24"/>
          <w:szCs w:val="24"/>
          <w:shd w:val="clear" w:color="auto" w:fill="FFFFFF"/>
        </w:rPr>
        <w:t>possible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there</w:t>
      </w:r>
      <w:proofErr w:type="spellEnd"/>
      <w:r w:rsidRPr="003965F3">
        <w:rPr>
          <w:rFonts w:cs="Times New Roman"/>
          <w:sz w:val="24"/>
          <w:szCs w:val="24"/>
          <w:shd w:val="clear" w:color="auto" w:fill="FFFFFF"/>
        </w:rPr>
        <w:t xml:space="preserve"> are social </w:t>
      </w:r>
      <w:proofErr w:type="spellStart"/>
      <w:r w:rsidRPr="003965F3">
        <w:rPr>
          <w:rFonts w:cs="Times New Roman"/>
          <w:sz w:val="24"/>
          <w:szCs w:val="24"/>
          <w:shd w:val="clear" w:color="auto" w:fill="FFFFFF"/>
        </w:rPr>
        <w:t>categories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that</w:t>
      </w:r>
      <w:proofErr w:type="spellEnd"/>
      <w:r w:rsidRPr="003965F3">
        <w:rPr>
          <w:rFonts w:cs="Times New Roman"/>
          <w:sz w:val="24"/>
          <w:szCs w:val="24"/>
          <w:shd w:val="clear" w:color="auto" w:fill="FFFFFF"/>
        </w:rPr>
        <w:t xml:space="preserve"> are </w:t>
      </w:r>
      <w:proofErr w:type="spellStart"/>
      <w:r w:rsidRPr="003965F3">
        <w:rPr>
          <w:rFonts w:cs="Times New Roman"/>
          <w:sz w:val="24"/>
          <w:szCs w:val="24"/>
          <w:shd w:val="clear" w:color="auto" w:fill="FFFFFF"/>
        </w:rPr>
        <w:t>overlooked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left </w:t>
      </w:r>
      <w:proofErr w:type="spellStart"/>
      <w:r w:rsidRPr="003965F3">
        <w:rPr>
          <w:rFonts w:cs="Times New Roman"/>
          <w:sz w:val="24"/>
          <w:szCs w:val="24"/>
          <w:shd w:val="clear" w:color="auto" w:fill="FFFFFF"/>
        </w:rPr>
        <w:t>behind</w:t>
      </w:r>
      <w:proofErr w:type="spellEnd"/>
      <w:r w:rsidRPr="003965F3">
        <w:rPr>
          <w:rFonts w:cs="Times New Roman"/>
          <w:sz w:val="24"/>
          <w:szCs w:val="24"/>
          <w:shd w:val="clear" w:color="auto" w:fill="FFFFFF"/>
        </w:rPr>
        <w:t>.</w:t>
      </w:r>
    </w:p>
    <w:p w:rsidR="003965F3" w:rsidRPr="003965F3" w:rsidRDefault="003965F3" w:rsidP="003965F3">
      <w:pPr>
        <w:spacing w:before="120" w:line="360" w:lineRule="auto"/>
        <w:rPr>
          <w:rFonts w:cs="Times New Roman"/>
          <w:sz w:val="24"/>
          <w:szCs w:val="24"/>
          <w:shd w:val="clear" w:color="auto" w:fill="FFFFFF"/>
        </w:rPr>
      </w:pPr>
      <w:r>
        <w:rPr>
          <w:rFonts w:cs="Times New Roman"/>
          <w:sz w:val="24"/>
          <w:szCs w:val="24"/>
          <w:shd w:val="clear" w:color="auto" w:fill="FFFFFF"/>
        </w:rPr>
        <w:t xml:space="preserve">       </w:t>
      </w:r>
      <w:r w:rsidRPr="003965F3">
        <w:rPr>
          <w:rFonts w:cs="Times New Roman"/>
          <w:sz w:val="24"/>
          <w:szCs w:val="24"/>
          <w:shd w:val="clear" w:color="auto" w:fill="FFFFFF"/>
        </w:rPr>
        <w:t xml:space="preserve">For </w:t>
      </w:r>
      <w:proofErr w:type="spellStart"/>
      <w:r w:rsidRPr="003965F3">
        <w:rPr>
          <w:rFonts w:cs="Times New Roman"/>
          <w:sz w:val="24"/>
          <w:szCs w:val="24"/>
          <w:shd w:val="clear" w:color="auto" w:fill="FFFFFF"/>
        </w:rPr>
        <w:t>people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from</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disadvantaged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backgrounds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lack</w:t>
      </w:r>
      <w:proofErr w:type="spellEnd"/>
      <w:r w:rsidRPr="003965F3">
        <w:rPr>
          <w:rFonts w:cs="Times New Roman"/>
          <w:sz w:val="24"/>
          <w:szCs w:val="24"/>
          <w:shd w:val="clear" w:color="auto" w:fill="FFFFFF"/>
        </w:rPr>
        <w:t xml:space="preserve"> of digital </w:t>
      </w:r>
      <w:proofErr w:type="spellStart"/>
      <w:r w:rsidRPr="003965F3">
        <w:rPr>
          <w:rFonts w:cs="Times New Roman"/>
          <w:sz w:val="24"/>
          <w:szCs w:val="24"/>
          <w:shd w:val="clear" w:color="auto" w:fill="FFFFFF"/>
        </w:rPr>
        <w:t>skills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can</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amplify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poverty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social </w:t>
      </w:r>
      <w:proofErr w:type="spellStart"/>
      <w:r w:rsidRPr="003965F3">
        <w:rPr>
          <w:rFonts w:cs="Times New Roman"/>
          <w:sz w:val="24"/>
          <w:szCs w:val="24"/>
          <w:shd w:val="clear" w:color="auto" w:fill="FFFFFF"/>
        </w:rPr>
        <w:t>exclusion</w:t>
      </w:r>
      <w:proofErr w:type="spellEnd"/>
      <w:r w:rsidRPr="003965F3">
        <w:rPr>
          <w:rFonts w:cs="Times New Roman"/>
          <w:sz w:val="24"/>
          <w:szCs w:val="24"/>
          <w:shd w:val="clear" w:color="auto" w:fill="FFFFFF"/>
        </w:rPr>
        <w:t xml:space="preserve">. Digital </w:t>
      </w:r>
      <w:proofErr w:type="spellStart"/>
      <w:r w:rsidRPr="003965F3">
        <w:rPr>
          <w:rFonts w:cs="Times New Roman"/>
          <w:sz w:val="24"/>
          <w:szCs w:val="24"/>
          <w:shd w:val="clear" w:color="auto" w:fill="FFFFFF"/>
        </w:rPr>
        <w:t>literacy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can</w:t>
      </w:r>
      <w:proofErr w:type="spellEnd"/>
      <w:r w:rsidRPr="003965F3">
        <w:rPr>
          <w:rFonts w:cs="Times New Roman"/>
          <w:sz w:val="24"/>
          <w:szCs w:val="24"/>
          <w:shd w:val="clear" w:color="auto" w:fill="FFFFFF"/>
        </w:rPr>
        <w:t xml:space="preserve"> open </w:t>
      </w:r>
      <w:proofErr w:type="spellStart"/>
      <w:r w:rsidRPr="003965F3">
        <w:rPr>
          <w:rFonts w:cs="Times New Roman"/>
          <w:sz w:val="24"/>
          <w:szCs w:val="24"/>
          <w:shd w:val="clear" w:color="auto" w:fill="FFFFFF"/>
        </w:rPr>
        <w:t>up</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new</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employment</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education</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opportunities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offering</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individuals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chance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to</w:t>
      </w:r>
      <w:proofErr w:type="spellEnd"/>
      <w:r w:rsidRPr="003965F3">
        <w:rPr>
          <w:rFonts w:cs="Times New Roman"/>
          <w:sz w:val="24"/>
          <w:szCs w:val="24"/>
          <w:shd w:val="clear" w:color="auto" w:fill="FFFFFF"/>
        </w:rPr>
        <w:t xml:space="preserve"> break out of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vicious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circle</w:t>
      </w:r>
      <w:proofErr w:type="spellEnd"/>
      <w:r w:rsidRPr="003965F3">
        <w:rPr>
          <w:rFonts w:cs="Times New Roman"/>
          <w:sz w:val="24"/>
          <w:szCs w:val="24"/>
          <w:shd w:val="clear" w:color="auto" w:fill="FFFFFF"/>
        </w:rPr>
        <w:t xml:space="preserve"> of </w:t>
      </w:r>
      <w:proofErr w:type="spellStart"/>
      <w:r w:rsidRPr="003965F3">
        <w:rPr>
          <w:rFonts w:cs="Times New Roman"/>
          <w:sz w:val="24"/>
          <w:szCs w:val="24"/>
          <w:shd w:val="clear" w:color="auto" w:fill="FFFFFF"/>
        </w:rPr>
        <w:t>poverty</w:t>
      </w:r>
      <w:proofErr w:type="spellEnd"/>
      <w:r w:rsidRPr="003965F3">
        <w:rPr>
          <w:rFonts w:cs="Times New Roman"/>
          <w:sz w:val="24"/>
          <w:szCs w:val="24"/>
          <w:shd w:val="clear" w:color="auto" w:fill="FFFFFF"/>
        </w:rPr>
        <w:t>.</w:t>
      </w:r>
    </w:p>
    <w:p w:rsidR="003965F3" w:rsidRPr="003965F3" w:rsidRDefault="003965F3" w:rsidP="003965F3">
      <w:pPr>
        <w:spacing w:before="120" w:line="360" w:lineRule="auto"/>
        <w:rPr>
          <w:rFonts w:cs="Times New Roman"/>
          <w:sz w:val="24"/>
          <w:szCs w:val="24"/>
          <w:shd w:val="clear" w:color="auto" w:fill="FFFFFF"/>
        </w:rPr>
      </w:pPr>
      <w:r>
        <w:rPr>
          <w:rFonts w:cs="Times New Roman"/>
          <w:sz w:val="24"/>
          <w:szCs w:val="24"/>
          <w:shd w:val="clear" w:color="auto" w:fill="FFFFFF"/>
        </w:rPr>
        <w:t xml:space="preserve">       </w:t>
      </w:r>
      <w:proofErr w:type="spellStart"/>
      <w:r w:rsidRPr="003965F3">
        <w:rPr>
          <w:rFonts w:cs="Times New Roman"/>
          <w:sz w:val="24"/>
          <w:szCs w:val="24"/>
          <w:shd w:val="clear" w:color="auto" w:fill="FFFFFF"/>
        </w:rPr>
        <w:t>Reintegration</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programs</w:t>
      </w:r>
      <w:proofErr w:type="spellEnd"/>
      <w:r w:rsidRPr="003965F3">
        <w:rPr>
          <w:rFonts w:cs="Times New Roman"/>
          <w:sz w:val="24"/>
          <w:szCs w:val="24"/>
          <w:shd w:val="clear" w:color="auto" w:fill="FFFFFF"/>
        </w:rPr>
        <w:t xml:space="preserve"> on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labor</w:t>
      </w:r>
      <w:proofErr w:type="spellEnd"/>
      <w:r w:rsidRPr="003965F3">
        <w:rPr>
          <w:rFonts w:cs="Times New Roman"/>
          <w:sz w:val="24"/>
          <w:szCs w:val="24"/>
          <w:shd w:val="clear" w:color="auto" w:fill="FFFFFF"/>
        </w:rPr>
        <w:t xml:space="preserve"> market </w:t>
      </w:r>
      <w:proofErr w:type="spellStart"/>
      <w:r w:rsidRPr="003965F3">
        <w:rPr>
          <w:rFonts w:cs="Times New Roman"/>
          <w:sz w:val="24"/>
          <w:szCs w:val="24"/>
          <w:shd w:val="clear" w:color="auto" w:fill="FFFFFF"/>
        </w:rPr>
        <w:t>offer</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people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who</w:t>
      </w:r>
      <w:proofErr w:type="spellEnd"/>
      <w:r w:rsidRPr="003965F3">
        <w:rPr>
          <w:rFonts w:cs="Times New Roman"/>
          <w:sz w:val="24"/>
          <w:szCs w:val="24"/>
          <w:shd w:val="clear" w:color="auto" w:fill="FFFFFF"/>
        </w:rPr>
        <w:t xml:space="preserve"> are </w:t>
      </w:r>
      <w:proofErr w:type="spellStart"/>
      <w:r w:rsidRPr="003965F3">
        <w:rPr>
          <w:rFonts w:cs="Times New Roman"/>
          <w:sz w:val="24"/>
          <w:szCs w:val="24"/>
          <w:shd w:val="clear" w:color="auto" w:fill="FFFFFF"/>
        </w:rPr>
        <w:t>difficult</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to</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employ</w:t>
      </w:r>
      <w:proofErr w:type="spellEnd"/>
      <w:r w:rsidRPr="003965F3">
        <w:rPr>
          <w:rFonts w:cs="Times New Roman"/>
          <w:sz w:val="24"/>
          <w:szCs w:val="24"/>
          <w:shd w:val="clear" w:color="auto" w:fill="FFFFFF"/>
        </w:rPr>
        <w:t xml:space="preserve"> a </w:t>
      </w:r>
      <w:proofErr w:type="spellStart"/>
      <w:r w:rsidRPr="003965F3">
        <w:rPr>
          <w:rFonts w:cs="Times New Roman"/>
          <w:sz w:val="24"/>
          <w:szCs w:val="24"/>
          <w:shd w:val="clear" w:color="auto" w:fill="FFFFFF"/>
        </w:rPr>
        <w:t>stable</w:t>
      </w:r>
      <w:proofErr w:type="spellEnd"/>
      <w:r w:rsidRPr="003965F3">
        <w:rPr>
          <w:rFonts w:cs="Times New Roman"/>
          <w:sz w:val="24"/>
          <w:szCs w:val="24"/>
          <w:shd w:val="clear" w:color="auto" w:fill="FFFFFF"/>
        </w:rPr>
        <w:t xml:space="preserve"> job </w:t>
      </w:r>
      <w:proofErr w:type="spellStart"/>
      <w:r w:rsidRPr="003965F3">
        <w:rPr>
          <w:rFonts w:cs="Times New Roman"/>
          <w:sz w:val="24"/>
          <w:szCs w:val="24"/>
          <w:shd w:val="clear" w:color="auto" w:fill="FFFFFF"/>
        </w:rPr>
        <w:t>where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can</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learn</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work</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skills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vocational</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counseling</w:t>
      </w:r>
      <w:proofErr w:type="spellEnd"/>
      <w:r w:rsidRPr="003965F3">
        <w:rPr>
          <w:rFonts w:cs="Times New Roman"/>
          <w:sz w:val="24"/>
          <w:szCs w:val="24"/>
          <w:shd w:val="clear" w:color="auto" w:fill="FFFFFF"/>
        </w:rPr>
        <w:t xml:space="preserve">, personal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professional</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development</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courses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access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to</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labor</w:t>
      </w:r>
      <w:proofErr w:type="spellEnd"/>
      <w:r w:rsidRPr="003965F3">
        <w:rPr>
          <w:rFonts w:cs="Times New Roman"/>
          <w:sz w:val="24"/>
          <w:szCs w:val="24"/>
          <w:shd w:val="clear" w:color="auto" w:fill="FFFFFF"/>
        </w:rPr>
        <w:t xml:space="preserve"> market.</w:t>
      </w:r>
    </w:p>
    <w:p w:rsidR="003965F3" w:rsidRPr="003965F3" w:rsidRDefault="003965F3" w:rsidP="003965F3">
      <w:pPr>
        <w:spacing w:before="120" w:line="360" w:lineRule="auto"/>
        <w:rPr>
          <w:rFonts w:cs="Times New Roman"/>
          <w:sz w:val="24"/>
          <w:szCs w:val="24"/>
          <w:shd w:val="clear" w:color="auto" w:fill="FFFFFF"/>
        </w:rPr>
      </w:pPr>
      <w:r>
        <w:rPr>
          <w:rFonts w:cs="Times New Roman"/>
          <w:sz w:val="24"/>
          <w:szCs w:val="24"/>
          <w:shd w:val="clear" w:color="auto" w:fill="FFFFFF"/>
        </w:rPr>
        <w:t xml:space="preserve">       </w:t>
      </w:r>
      <w:proofErr w:type="spellStart"/>
      <w:r w:rsidRPr="003965F3">
        <w:rPr>
          <w:rFonts w:cs="Times New Roman"/>
          <w:sz w:val="24"/>
          <w:szCs w:val="24"/>
          <w:shd w:val="clear" w:color="auto" w:fill="FFFFFF"/>
        </w:rPr>
        <w:t>Developing</w:t>
      </w:r>
      <w:proofErr w:type="spellEnd"/>
      <w:r w:rsidRPr="003965F3">
        <w:rPr>
          <w:rFonts w:cs="Times New Roman"/>
          <w:sz w:val="24"/>
          <w:szCs w:val="24"/>
          <w:shd w:val="clear" w:color="auto" w:fill="FFFFFF"/>
        </w:rPr>
        <w:t xml:space="preserve"> digital </w:t>
      </w:r>
      <w:proofErr w:type="spellStart"/>
      <w:r w:rsidRPr="003965F3">
        <w:rPr>
          <w:rFonts w:cs="Times New Roman"/>
          <w:sz w:val="24"/>
          <w:szCs w:val="24"/>
          <w:shd w:val="clear" w:color="auto" w:fill="FFFFFF"/>
        </w:rPr>
        <w:t>skills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essential</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because</w:t>
      </w:r>
      <w:proofErr w:type="spellEnd"/>
      <w:r w:rsidRPr="003965F3">
        <w:rPr>
          <w:rFonts w:cs="Times New Roman"/>
          <w:sz w:val="24"/>
          <w:szCs w:val="24"/>
          <w:shd w:val="clear" w:color="auto" w:fill="FFFFFF"/>
        </w:rPr>
        <w:t xml:space="preserve"> it </w:t>
      </w:r>
      <w:proofErr w:type="spellStart"/>
      <w:r w:rsidRPr="003965F3">
        <w:rPr>
          <w:rFonts w:cs="Times New Roman"/>
          <w:sz w:val="24"/>
          <w:szCs w:val="24"/>
          <w:shd w:val="clear" w:color="auto" w:fill="FFFFFF"/>
        </w:rPr>
        <w:t>gives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people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tools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need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to</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apply</w:t>
      </w:r>
      <w:proofErr w:type="spellEnd"/>
      <w:r w:rsidRPr="003965F3">
        <w:rPr>
          <w:rFonts w:cs="Times New Roman"/>
          <w:sz w:val="24"/>
          <w:szCs w:val="24"/>
          <w:shd w:val="clear" w:color="auto" w:fill="FFFFFF"/>
        </w:rPr>
        <w:t xml:space="preserve"> for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jobs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need</w:t>
      </w:r>
      <w:proofErr w:type="spellEnd"/>
      <w:r w:rsidRPr="003965F3">
        <w:rPr>
          <w:rFonts w:cs="Times New Roman"/>
          <w:sz w:val="24"/>
          <w:szCs w:val="24"/>
          <w:shd w:val="clear" w:color="auto" w:fill="FFFFFF"/>
        </w:rPr>
        <w:t>.</w:t>
      </w:r>
    </w:p>
    <w:p w:rsidR="003965F3" w:rsidRPr="003965F3" w:rsidRDefault="003965F3" w:rsidP="003965F3">
      <w:pPr>
        <w:spacing w:before="120" w:line="360" w:lineRule="auto"/>
        <w:rPr>
          <w:rFonts w:cs="Times New Roman"/>
          <w:sz w:val="24"/>
          <w:szCs w:val="24"/>
          <w:shd w:val="clear" w:color="auto" w:fill="FFFFFF"/>
        </w:rPr>
      </w:pPr>
      <w:r>
        <w:rPr>
          <w:rFonts w:cs="Times New Roman"/>
          <w:sz w:val="24"/>
          <w:szCs w:val="24"/>
          <w:shd w:val="clear" w:color="auto" w:fill="FFFFFF"/>
        </w:rPr>
        <w:t xml:space="preserve">       </w:t>
      </w:r>
      <w:r w:rsidRPr="003965F3">
        <w:rPr>
          <w:rFonts w:cs="Times New Roman"/>
          <w:sz w:val="24"/>
          <w:szCs w:val="24"/>
          <w:shd w:val="clear" w:color="auto" w:fill="FFFFFF"/>
        </w:rPr>
        <w:t xml:space="preserve">In </w:t>
      </w:r>
      <w:proofErr w:type="spellStart"/>
      <w:r w:rsidRPr="003965F3">
        <w:rPr>
          <w:rFonts w:cs="Times New Roman"/>
          <w:sz w:val="24"/>
          <w:szCs w:val="24"/>
          <w:shd w:val="clear" w:color="auto" w:fill="FFFFFF"/>
        </w:rPr>
        <w:t>conclusion</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integration</w:t>
      </w:r>
      <w:proofErr w:type="spellEnd"/>
      <w:r w:rsidRPr="003965F3">
        <w:rPr>
          <w:rFonts w:cs="Times New Roman"/>
          <w:sz w:val="24"/>
          <w:szCs w:val="24"/>
          <w:shd w:val="clear" w:color="auto" w:fill="FFFFFF"/>
        </w:rPr>
        <w:t xml:space="preserve"> of </w:t>
      </w:r>
      <w:proofErr w:type="spellStart"/>
      <w:r w:rsidRPr="003965F3">
        <w:rPr>
          <w:rFonts w:cs="Times New Roman"/>
          <w:sz w:val="24"/>
          <w:szCs w:val="24"/>
          <w:shd w:val="clear" w:color="auto" w:fill="FFFFFF"/>
        </w:rPr>
        <w:t>vulnerable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adults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into</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labor</w:t>
      </w:r>
      <w:proofErr w:type="spellEnd"/>
      <w:r w:rsidRPr="003965F3">
        <w:rPr>
          <w:rFonts w:cs="Times New Roman"/>
          <w:sz w:val="24"/>
          <w:szCs w:val="24"/>
          <w:shd w:val="clear" w:color="auto" w:fill="FFFFFF"/>
        </w:rPr>
        <w:t xml:space="preserve"> market </w:t>
      </w:r>
      <w:proofErr w:type="spellStart"/>
      <w:r w:rsidRPr="003965F3">
        <w:rPr>
          <w:rFonts w:cs="Times New Roman"/>
          <w:sz w:val="24"/>
          <w:szCs w:val="24"/>
          <w:shd w:val="clear" w:color="auto" w:fill="FFFFFF"/>
        </w:rPr>
        <w:t>plays</w:t>
      </w:r>
      <w:proofErr w:type="spellEnd"/>
      <w:r w:rsidRPr="003965F3">
        <w:rPr>
          <w:rFonts w:cs="Times New Roman"/>
          <w:sz w:val="24"/>
          <w:szCs w:val="24"/>
          <w:shd w:val="clear" w:color="auto" w:fill="FFFFFF"/>
        </w:rPr>
        <w:t xml:space="preserve"> an </w:t>
      </w:r>
      <w:proofErr w:type="spellStart"/>
      <w:r w:rsidRPr="003965F3">
        <w:rPr>
          <w:rFonts w:cs="Times New Roman"/>
          <w:sz w:val="24"/>
          <w:szCs w:val="24"/>
          <w:shd w:val="clear" w:color="auto" w:fill="FFFFFF"/>
        </w:rPr>
        <w:t>extremely</w:t>
      </w:r>
      <w:proofErr w:type="spellEnd"/>
      <w:r w:rsidRPr="003965F3">
        <w:rPr>
          <w:rFonts w:cs="Times New Roman"/>
          <w:sz w:val="24"/>
          <w:szCs w:val="24"/>
          <w:shd w:val="clear" w:color="auto" w:fill="FFFFFF"/>
        </w:rPr>
        <w:t xml:space="preserve"> important role </w:t>
      </w:r>
      <w:proofErr w:type="spellStart"/>
      <w:r w:rsidRPr="003965F3">
        <w:rPr>
          <w:rFonts w:cs="Times New Roman"/>
          <w:sz w:val="24"/>
          <w:szCs w:val="24"/>
          <w:shd w:val="clear" w:color="auto" w:fill="FFFFFF"/>
        </w:rPr>
        <w:t>by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identifying</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role of </w:t>
      </w:r>
      <w:proofErr w:type="spellStart"/>
      <w:r w:rsidRPr="003965F3">
        <w:rPr>
          <w:rFonts w:cs="Times New Roman"/>
          <w:sz w:val="24"/>
          <w:szCs w:val="24"/>
          <w:shd w:val="clear" w:color="auto" w:fill="FFFFFF"/>
        </w:rPr>
        <w:t>all</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actors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involved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possibilities</w:t>
      </w:r>
      <w:proofErr w:type="spellEnd"/>
      <w:r w:rsidRPr="003965F3">
        <w:rPr>
          <w:rFonts w:cs="Times New Roman"/>
          <w:sz w:val="24"/>
          <w:szCs w:val="24"/>
          <w:shd w:val="clear" w:color="auto" w:fill="FFFFFF"/>
        </w:rPr>
        <w:t xml:space="preserve"> for </w:t>
      </w:r>
      <w:proofErr w:type="spellStart"/>
      <w:r w:rsidRPr="003965F3">
        <w:rPr>
          <w:rFonts w:cs="Times New Roman"/>
          <w:sz w:val="24"/>
          <w:szCs w:val="24"/>
          <w:shd w:val="clear" w:color="auto" w:fill="FFFFFF"/>
        </w:rPr>
        <w:t>collaboration</w:t>
      </w:r>
      <w:proofErr w:type="spellEnd"/>
      <w:r w:rsidRPr="003965F3">
        <w:rPr>
          <w:rFonts w:cs="Times New Roman"/>
          <w:sz w:val="24"/>
          <w:szCs w:val="24"/>
          <w:shd w:val="clear" w:color="auto" w:fill="FFFFFF"/>
        </w:rPr>
        <w:t xml:space="preserve"> - local public </w:t>
      </w:r>
      <w:proofErr w:type="spellStart"/>
      <w:r w:rsidRPr="003965F3">
        <w:rPr>
          <w:rFonts w:cs="Times New Roman"/>
          <w:sz w:val="24"/>
          <w:szCs w:val="24"/>
          <w:shd w:val="clear" w:color="auto" w:fill="FFFFFF"/>
        </w:rPr>
        <w:t>authorities</w:t>
      </w:r>
      <w:proofErr w:type="spellEnd"/>
      <w:r w:rsidRPr="003965F3">
        <w:rPr>
          <w:rFonts w:cs="Times New Roman"/>
          <w:sz w:val="24"/>
          <w:szCs w:val="24"/>
          <w:shd w:val="clear" w:color="auto" w:fill="FFFFFF"/>
        </w:rPr>
        <w:t xml:space="preserve">, public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private </w:t>
      </w:r>
      <w:proofErr w:type="spellStart"/>
      <w:r w:rsidRPr="003965F3">
        <w:rPr>
          <w:rFonts w:cs="Times New Roman"/>
          <w:sz w:val="24"/>
          <w:szCs w:val="24"/>
          <w:shd w:val="clear" w:color="auto" w:fill="FFFFFF"/>
        </w:rPr>
        <w:t>providers</w:t>
      </w:r>
      <w:proofErr w:type="spellEnd"/>
      <w:r w:rsidRPr="003965F3">
        <w:rPr>
          <w:rFonts w:cs="Times New Roman"/>
          <w:sz w:val="24"/>
          <w:szCs w:val="24"/>
          <w:shd w:val="clear" w:color="auto" w:fill="FFFFFF"/>
        </w:rPr>
        <w:t xml:space="preserve"> of social </w:t>
      </w:r>
      <w:proofErr w:type="spellStart"/>
      <w:r w:rsidRPr="003965F3">
        <w:rPr>
          <w:rFonts w:cs="Times New Roman"/>
          <w:sz w:val="24"/>
          <w:szCs w:val="24"/>
          <w:shd w:val="clear" w:color="auto" w:fill="FFFFFF"/>
        </w:rPr>
        <w:t>services</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employment</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services</w:t>
      </w:r>
      <w:proofErr w:type="spellEnd"/>
      <w:r w:rsidRPr="003965F3">
        <w:rPr>
          <w:rFonts w:cs="Times New Roman"/>
          <w:sz w:val="24"/>
          <w:szCs w:val="24"/>
          <w:shd w:val="clear" w:color="auto" w:fill="FFFFFF"/>
        </w:rPr>
        <w:t xml:space="preserve">, social </w:t>
      </w:r>
      <w:proofErr w:type="spellStart"/>
      <w:r w:rsidRPr="003965F3">
        <w:rPr>
          <w:rFonts w:cs="Times New Roman"/>
          <w:sz w:val="24"/>
          <w:szCs w:val="24"/>
          <w:shd w:val="clear" w:color="auto" w:fill="FFFFFF"/>
        </w:rPr>
        <w:t>economy</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organizations</w:t>
      </w:r>
      <w:proofErr w:type="spellEnd"/>
      <w:r w:rsidRPr="003965F3">
        <w:rPr>
          <w:rFonts w:cs="Times New Roman"/>
          <w:sz w:val="24"/>
          <w:szCs w:val="24"/>
          <w:shd w:val="clear" w:color="auto" w:fill="FFFFFF"/>
        </w:rPr>
        <w:t xml:space="preserve">, as </w:t>
      </w:r>
      <w:proofErr w:type="spellStart"/>
      <w:r w:rsidRPr="003965F3">
        <w:rPr>
          <w:rFonts w:cs="Times New Roman"/>
          <w:sz w:val="24"/>
          <w:szCs w:val="24"/>
          <w:shd w:val="clear" w:color="auto" w:fill="FFFFFF"/>
        </w:rPr>
        <w:t>well</w:t>
      </w:r>
      <w:proofErr w:type="spellEnd"/>
      <w:r w:rsidRPr="003965F3">
        <w:rPr>
          <w:rFonts w:cs="Times New Roman"/>
          <w:sz w:val="24"/>
          <w:szCs w:val="24"/>
          <w:shd w:val="clear" w:color="auto" w:fill="FFFFFF"/>
        </w:rPr>
        <w:t xml:space="preserve"> as </w:t>
      </w:r>
      <w:proofErr w:type="spellStart"/>
      <w:r w:rsidRPr="003965F3">
        <w:rPr>
          <w:rFonts w:cs="Times New Roman"/>
          <w:sz w:val="24"/>
          <w:szCs w:val="24"/>
          <w:shd w:val="clear" w:color="auto" w:fill="FFFFFF"/>
        </w:rPr>
        <w:t>employers</w:t>
      </w:r>
      <w:proofErr w:type="spellEnd"/>
      <w:r w:rsidRPr="003965F3">
        <w:rPr>
          <w:rFonts w:cs="Times New Roman"/>
          <w:sz w:val="24"/>
          <w:szCs w:val="24"/>
          <w:shd w:val="clear" w:color="auto" w:fill="FFFFFF"/>
        </w:rPr>
        <w:t xml:space="preserve"> - in </w:t>
      </w:r>
      <w:proofErr w:type="spellStart"/>
      <w:r w:rsidRPr="003965F3">
        <w:rPr>
          <w:rFonts w:cs="Times New Roman"/>
          <w:sz w:val="24"/>
          <w:szCs w:val="24"/>
          <w:shd w:val="clear" w:color="auto" w:fill="FFFFFF"/>
        </w:rPr>
        <w:t>order</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to</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increase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employment</w:t>
      </w:r>
      <w:proofErr w:type="spellEnd"/>
      <w:r w:rsidRPr="003965F3">
        <w:rPr>
          <w:rFonts w:cs="Times New Roman"/>
          <w:sz w:val="24"/>
          <w:szCs w:val="24"/>
          <w:shd w:val="clear" w:color="auto" w:fill="FFFFFF"/>
        </w:rPr>
        <w:t xml:space="preserve"> rate of </w:t>
      </w:r>
      <w:proofErr w:type="spellStart"/>
      <w:r w:rsidRPr="003965F3">
        <w:rPr>
          <w:rFonts w:cs="Times New Roman"/>
          <w:sz w:val="24"/>
          <w:szCs w:val="24"/>
          <w:shd w:val="clear" w:color="auto" w:fill="FFFFFF"/>
        </w:rPr>
        <w:t>people</w:t>
      </w:r>
      <w:proofErr w:type="spellEnd"/>
      <w:r w:rsidRPr="003965F3">
        <w:rPr>
          <w:rFonts w:cs="Times New Roman"/>
          <w:sz w:val="24"/>
          <w:szCs w:val="24"/>
          <w:shd w:val="clear" w:color="auto" w:fill="FFFFFF"/>
        </w:rPr>
        <w:t xml:space="preserve"> in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most</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difficult</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situation</w:t>
      </w:r>
      <w:proofErr w:type="spellEnd"/>
      <w:r w:rsidRPr="003965F3">
        <w:rPr>
          <w:rFonts w:cs="Times New Roman"/>
          <w:sz w:val="24"/>
          <w:szCs w:val="24"/>
          <w:shd w:val="clear" w:color="auto" w:fill="FFFFFF"/>
        </w:rPr>
        <w:t xml:space="preserve"> on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labor</w:t>
      </w:r>
      <w:proofErr w:type="spellEnd"/>
      <w:r w:rsidRPr="003965F3">
        <w:rPr>
          <w:rFonts w:cs="Times New Roman"/>
          <w:sz w:val="24"/>
          <w:szCs w:val="24"/>
          <w:shd w:val="clear" w:color="auto" w:fill="FFFFFF"/>
        </w:rPr>
        <w:t xml:space="preserve"> market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contributing</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to</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the</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development</w:t>
      </w:r>
      <w:proofErr w:type="spellEnd"/>
      <w:r w:rsidRPr="003965F3">
        <w:rPr>
          <w:rFonts w:cs="Times New Roman"/>
          <w:sz w:val="24"/>
          <w:szCs w:val="24"/>
          <w:shd w:val="clear" w:color="auto" w:fill="FFFFFF"/>
        </w:rPr>
        <w:t xml:space="preserve"> of a political </w:t>
      </w:r>
      <w:proofErr w:type="spellStart"/>
      <w:r w:rsidRPr="003965F3">
        <w:rPr>
          <w:rFonts w:cs="Times New Roman"/>
          <w:sz w:val="24"/>
          <w:szCs w:val="24"/>
          <w:shd w:val="clear" w:color="auto" w:fill="FFFFFF"/>
        </w:rPr>
        <w:t>and</w:t>
      </w:r>
      <w:proofErr w:type="spellEnd"/>
      <w:r w:rsidRPr="003965F3">
        <w:rPr>
          <w:rFonts w:cs="Times New Roman"/>
          <w:sz w:val="24"/>
          <w:szCs w:val="24"/>
          <w:shd w:val="clear" w:color="auto" w:fill="FFFFFF"/>
        </w:rPr>
        <w:t xml:space="preserve"> legislative </w:t>
      </w:r>
      <w:proofErr w:type="spellStart"/>
      <w:r w:rsidRPr="003965F3">
        <w:rPr>
          <w:rFonts w:cs="Times New Roman"/>
          <w:sz w:val="24"/>
          <w:szCs w:val="24"/>
          <w:shd w:val="clear" w:color="auto" w:fill="FFFFFF"/>
        </w:rPr>
        <w:t>framework</w:t>
      </w:r>
      <w:proofErr w:type="spellEnd"/>
      <w:r w:rsidRPr="003965F3">
        <w:rPr>
          <w:rFonts w:cs="Times New Roman"/>
          <w:sz w:val="24"/>
          <w:szCs w:val="24"/>
          <w:shd w:val="clear" w:color="auto" w:fill="FFFFFF"/>
        </w:rPr>
        <w:t xml:space="preserve"> for a </w:t>
      </w:r>
      <w:proofErr w:type="spellStart"/>
      <w:r w:rsidRPr="003965F3">
        <w:rPr>
          <w:rFonts w:cs="Times New Roman"/>
          <w:sz w:val="24"/>
          <w:szCs w:val="24"/>
          <w:shd w:val="clear" w:color="auto" w:fill="FFFFFF"/>
        </w:rPr>
        <w:t>better</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socio-professional</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integration</w:t>
      </w:r>
      <w:proofErr w:type="spellEnd"/>
      <w:r w:rsidRPr="003965F3">
        <w:rPr>
          <w:rFonts w:cs="Times New Roman"/>
          <w:sz w:val="24"/>
          <w:szCs w:val="24"/>
          <w:shd w:val="clear" w:color="auto" w:fill="FFFFFF"/>
        </w:rPr>
        <w:t xml:space="preserve"> of </w:t>
      </w:r>
      <w:proofErr w:type="spellStart"/>
      <w:r w:rsidRPr="003965F3">
        <w:rPr>
          <w:rFonts w:cs="Times New Roman"/>
          <w:sz w:val="24"/>
          <w:szCs w:val="24"/>
          <w:shd w:val="clear" w:color="auto" w:fill="FFFFFF"/>
        </w:rPr>
        <w:t>disadvantaged</w:t>
      </w:r>
      <w:proofErr w:type="spellEnd"/>
      <w:r w:rsidRPr="003965F3">
        <w:rPr>
          <w:rFonts w:cs="Times New Roman"/>
          <w:sz w:val="24"/>
          <w:szCs w:val="24"/>
          <w:shd w:val="clear" w:color="auto" w:fill="FFFFFF"/>
        </w:rPr>
        <w:t xml:space="preserve"> </w:t>
      </w:r>
      <w:proofErr w:type="spellStart"/>
      <w:r w:rsidRPr="003965F3">
        <w:rPr>
          <w:rFonts w:cs="Times New Roman"/>
          <w:sz w:val="24"/>
          <w:szCs w:val="24"/>
          <w:shd w:val="clear" w:color="auto" w:fill="FFFFFF"/>
        </w:rPr>
        <w:t>groups</w:t>
      </w:r>
      <w:proofErr w:type="spellEnd"/>
      <w:r w:rsidRPr="003965F3">
        <w:rPr>
          <w:rFonts w:cs="Times New Roman"/>
          <w:sz w:val="24"/>
          <w:szCs w:val="24"/>
          <w:shd w:val="clear" w:color="auto" w:fill="FFFFFF"/>
        </w:rPr>
        <w:t>.</w:t>
      </w:r>
    </w:p>
    <w:sectPr w:rsidR="003965F3" w:rsidRPr="00396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25"/>
    <w:rsid w:val="00152B25"/>
    <w:rsid w:val="00282DA5"/>
    <w:rsid w:val="003965F3"/>
    <w:rsid w:val="004C778F"/>
    <w:rsid w:val="00CC3A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2DA5"/>
    <w:rPr>
      <w:rFonts w:ascii="Times New Roman" w:hAnsi="Times New Roman"/>
    </w:rPr>
  </w:style>
  <w:style w:type="paragraph" w:styleId="Titlu1">
    <w:name w:val="heading 1"/>
    <w:basedOn w:val="Normal"/>
    <w:link w:val="Titlu1Caracter"/>
    <w:uiPriority w:val="1"/>
    <w:qFormat/>
    <w:rsid w:val="00282DA5"/>
    <w:pPr>
      <w:ind w:left="711"/>
      <w:outlineLvl w:val="0"/>
    </w:pPr>
    <w:rPr>
      <w:rFonts w:eastAsia="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282DA5"/>
    <w:rPr>
      <w:rFonts w:eastAsia="Times New Roman" w:cs="Times New Roman"/>
    </w:rPr>
  </w:style>
  <w:style w:type="character" w:customStyle="1" w:styleId="Titlu1Caracter">
    <w:name w:val="Titlu 1 Caracter"/>
    <w:basedOn w:val="Fontdeparagrafimplicit"/>
    <w:link w:val="Titlu1"/>
    <w:uiPriority w:val="1"/>
    <w:rsid w:val="00282DA5"/>
    <w:rPr>
      <w:rFonts w:ascii="Times New Roman" w:eastAsia="Times New Roman" w:hAnsi="Times New Roman" w:cs="Times New Roman"/>
      <w:b/>
      <w:bCs/>
      <w:sz w:val="24"/>
      <w:szCs w:val="24"/>
    </w:rPr>
  </w:style>
  <w:style w:type="paragraph" w:styleId="Cuprins1">
    <w:name w:val="toc 1"/>
    <w:basedOn w:val="Normal"/>
    <w:uiPriority w:val="1"/>
    <w:qFormat/>
    <w:rsid w:val="00282DA5"/>
    <w:pPr>
      <w:spacing w:before="40"/>
      <w:ind w:left="4"/>
    </w:pPr>
    <w:rPr>
      <w:rFonts w:eastAsia="Times New Roman" w:cs="Times New Roman"/>
      <w:b/>
      <w:bCs/>
    </w:rPr>
  </w:style>
  <w:style w:type="paragraph" w:styleId="Cuprins2">
    <w:name w:val="toc 2"/>
    <w:basedOn w:val="Normal"/>
    <w:uiPriority w:val="1"/>
    <w:qFormat/>
    <w:rsid w:val="00282DA5"/>
    <w:pPr>
      <w:spacing w:before="38"/>
      <w:ind w:left="4"/>
    </w:pPr>
    <w:rPr>
      <w:rFonts w:eastAsia="Times New Roman" w:cs="Times New Roman"/>
      <w:b/>
      <w:bCs/>
      <w:i/>
      <w:iCs/>
    </w:rPr>
  </w:style>
  <w:style w:type="paragraph" w:styleId="Cuprins3">
    <w:name w:val="toc 3"/>
    <w:basedOn w:val="Normal"/>
    <w:uiPriority w:val="1"/>
    <w:qFormat/>
    <w:rsid w:val="00282DA5"/>
    <w:pPr>
      <w:spacing w:before="38"/>
      <w:ind w:left="224"/>
    </w:pPr>
    <w:rPr>
      <w:rFonts w:eastAsia="Times New Roman" w:cs="Times New Roman"/>
      <w:b/>
      <w:bCs/>
    </w:rPr>
  </w:style>
  <w:style w:type="paragraph" w:styleId="Titlu">
    <w:name w:val="Title"/>
    <w:basedOn w:val="Normal"/>
    <w:link w:val="TitluCaracter"/>
    <w:uiPriority w:val="1"/>
    <w:qFormat/>
    <w:rsid w:val="00282DA5"/>
    <w:pPr>
      <w:ind w:right="136"/>
      <w:jc w:val="center"/>
    </w:pPr>
    <w:rPr>
      <w:rFonts w:eastAsia="Times New Roman" w:cs="Times New Roman"/>
      <w:sz w:val="72"/>
      <w:szCs w:val="72"/>
    </w:rPr>
  </w:style>
  <w:style w:type="character" w:customStyle="1" w:styleId="TitluCaracter">
    <w:name w:val="Titlu Caracter"/>
    <w:basedOn w:val="Fontdeparagrafimplicit"/>
    <w:link w:val="Titlu"/>
    <w:uiPriority w:val="1"/>
    <w:rsid w:val="00282DA5"/>
    <w:rPr>
      <w:rFonts w:ascii="Times New Roman" w:eastAsia="Times New Roman" w:hAnsi="Times New Roman" w:cs="Times New Roman"/>
      <w:sz w:val="72"/>
      <w:szCs w:val="72"/>
    </w:rPr>
  </w:style>
  <w:style w:type="paragraph" w:styleId="Corptext">
    <w:name w:val="Body Text"/>
    <w:basedOn w:val="Normal"/>
    <w:link w:val="CorptextCaracter"/>
    <w:uiPriority w:val="1"/>
    <w:qFormat/>
    <w:rsid w:val="00282DA5"/>
    <w:pPr>
      <w:ind w:left="4"/>
    </w:pPr>
    <w:rPr>
      <w:rFonts w:eastAsia="Times New Roman" w:cs="Times New Roman"/>
      <w:sz w:val="24"/>
      <w:szCs w:val="24"/>
    </w:rPr>
  </w:style>
  <w:style w:type="character" w:customStyle="1" w:styleId="CorptextCaracter">
    <w:name w:val="Corp text Caracter"/>
    <w:basedOn w:val="Fontdeparagrafimplicit"/>
    <w:link w:val="Corptext"/>
    <w:uiPriority w:val="1"/>
    <w:rsid w:val="00282DA5"/>
    <w:rPr>
      <w:rFonts w:ascii="Times New Roman" w:eastAsia="Times New Roman" w:hAnsi="Times New Roman" w:cs="Times New Roman"/>
      <w:sz w:val="24"/>
      <w:szCs w:val="24"/>
    </w:rPr>
  </w:style>
  <w:style w:type="paragraph" w:styleId="Listparagraf">
    <w:name w:val="List Paragraph"/>
    <w:basedOn w:val="Normal"/>
    <w:uiPriority w:val="1"/>
    <w:qFormat/>
    <w:rsid w:val="00282DA5"/>
    <w:pPr>
      <w:spacing w:before="138"/>
      <w:ind w:left="4" w:firstLine="708"/>
      <w:jc w:val="both"/>
    </w:pPr>
    <w:rPr>
      <w:rFonts w:eastAsia="Times New Roman" w:cs="Times New Roman"/>
    </w:rPr>
  </w:style>
  <w:style w:type="paragraph" w:styleId="NormalWeb">
    <w:name w:val="Normal (Web)"/>
    <w:basedOn w:val="Normal"/>
    <w:uiPriority w:val="99"/>
    <w:semiHidden/>
    <w:unhideWhenUsed/>
    <w:rsid w:val="00152B25"/>
    <w:pPr>
      <w:widowControl/>
      <w:autoSpaceDE/>
      <w:autoSpaceDN/>
      <w:spacing w:before="100" w:beforeAutospacing="1" w:after="100" w:afterAutospacing="1"/>
    </w:pPr>
    <w:rPr>
      <w:rFonts w:eastAsia="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2DA5"/>
    <w:rPr>
      <w:rFonts w:ascii="Times New Roman" w:hAnsi="Times New Roman"/>
    </w:rPr>
  </w:style>
  <w:style w:type="paragraph" w:styleId="Titlu1">
    <w:name w:val="heading 1"/>
    <w:basedOn w:val="Normal"/>
    <w:link w:val="Titlu1Caracter"/>
    <w:uiPriority w:val="1"/>
    <w:qFormat/>
    <w:rsid w:val="00282DA5"/>
    <w:pPr>
      <w:ind w:left="711"/>
      <w:outlineLvl w:val="0"/>
    </w:pPr>
    <w:rPr>
      <w:rFonts w:eastAsia="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282DA5"/>
    <w:rPr>
      <w:rFonts w:eastAsia="Times New Roman" w:cs="Times New Roman"/>
    </w:rPr>
  </w:style>
  <w:style w:type="character" w:customStyle="1" w:styleId="Titlu1Caracter">
    <w:name w:val="Titlu 1 Caracter"/>
    <w:basedOn w:val="Fontdeparagrafimplicit"/>
    <w:link w:val="Titlu1"/>
    <w:uiPriority w:val="1"/>
    <w:rsid w:val="00282DA5"/>
    <w:rPr>
      <w:rFonts w:ascii="Times New Roman" w:eastAsia="Times New Roman" w:hAnsi="Times New Roman" w:cs="Times New Roman"/>
      <w:b/>
      <w:bCs/>
      <w:sz w:val="24"/>
      <w:szCs w:val="24"/>
    </w:rPr>
  </w:style>
  <w:style w:type="paragraph" w:styleId="Cuprins1">
    <w:name w:val="toc 1"/>
    <w:basedOn w:val="Normal"/>
    <w:uiPriority w:val="1"/>
    <w:qFormat/>
    <w:rsid w:val="00282DA5"/>
    <w:pPr>
      <w:spacing w:before="40"/>
      <w:ind w:left="4"/>
    </w:pPr>
    <w:rPr>
      <w:rFonts w:eastAsia="Times New Roman" w:cs="Times New Roman"/>
      <w:b/>
      <w:bCs/>
    </w:rPr>
  </w:style>
  <w:style w:type="paragraph" w:styleId="Cuprins2">
    <w:name w:val="toc 2"/>
    <w:basedOn w:val="Normal"/>
    <w:uiPriority w:val="1"/>
    <w:qFormat/>
    <w:rsid w:val="00282DA5"/>
    <w:pPr>
      <w:spacing w:before="38"/>
      <w:ind w:left="4"/>
    </w:pPr>
    <w:rPr>
      <w:rFonts w:eastAsia="Times New Roman" w:cs="Times New Roman"/>
      <w:b/>
      <w:bCs/>
      <w:i/>
      <w:iCs/>
    </w:rPr>
  </w:style>
  <w:style w:type="paragraph" w:styleId="Cuprins3">
    <w:name w:val="toc 3"/>
    <w:basedOn w:val="Normal"/>
    <w:uiPriority w:val="1"/>
    <w:qFormat/>
    <w:rsid w:val="00282DA5"/>
    <w:pPr>
      <w:spacing w:before="38"/>
      <w:ind w:left="224"/>
    </w:pPr>
    <w:rPr>
      <w:rFonts w:eastAsia="Times New Roman" w:cs="Times New Roman"/>
      <w:b/>
      <w:bCs/>
    </w:rPr>
  </w:style>
  <w:style w:type="paragraph" w:styleId="Titlu">
    <w:name w:val="Title"/>
    <w:basedOn w:val="Normal"/>
    <w:link w:val="TitluCaracter"/>
    <w:uiPriority w:val="1"/>
    <w:qFormat/>
    <w:rsid w:val="00282DA5"/>
    <w:pPr>
      <w:ind w:right="136"/>
      <w:jc w:val="center"/>
    </w:pPr>
    <w:rPr>
      <w:rFonts w:eastAsia="Times New Roman" w:cs="Times New Roman"/>
      <w:sz w:val="72"/>
      <w:szCs w:val="72"/>
    </w:rPr>
  </w:style>
  <w:style w:type="character" w:customStyle="1" w:styleId="TitluCaracter">
    <w:name w:val="Titlu Caracter"/>
    <w:basedOn w:val="Fontdeparagrafimplicit"/>
    <w:link w:val="Titlu"/>
    <w:uiPriority w:val="1"/>
    <w:rsid w:val="00282DA5"/>
    <w:rPr>
      <w:rFonts w:ascii="Times New Roman" w:eastAsia="Times New Roman" w:hAnsi="Times New Roman" w:cs="Times New Roman"/>
      <w:sz w:val="72"/>
      <w:szCs w:val="72"/>
    </w:rPr>
  </w:style>
  <w:style w:type="paragraph" w:styleId="Corptext">
    <w:name w:val="Body Text"/>
    <w:basedOn w:val="Normal"/>
    <w:link w:val="CorptextCaracter"/>
    <w:uiPriority w:val="1"/>
    <w:qFormat/>
    <w:rsid w:val="00282DA5"/>
    <w:pPr>
      <w:ind w:left="4"/>
    </w:pPr>
    <w:rPr>
      <w:rFonts w:eastAsia="Times New Roman" w:cs="Times New Roman"/>
      <w:sz w:val="24"/>
      <w:szCs w:val="24"/>
    </w:rPr>
  </w:style>
  <w:style w:type="character" w:customStyle="1" w:styleId="CorptextCaracter">
    <w:name w:val="Corp text Caracter"/>
    <w:basedOn w:val="Fontdeparagrafimplicit"/>
    <w:link w:val="Corptext"/>
    <w:uiPriority w:val="1"/>
    <w:rsid w:val="00282DA5"/>
    <w:rPr>
      <w:rFonts w:ascii="Times New Roman" w:eastAsia="Times New Roman" w:hAnsi="Times New Roman" w:cs="Times New Roman"/>
      <w:sz w:val="24"/>
      <w:szCs w:val="24"/>
    </w:rPr>
  </w:style>
  <w:style w:type="paragraph" w:styleId="Listparagraf">
    <w:name w:val="List Paragraph"/>
    <w:basedOn w:val="Normal"/>
    <w:uiPriority w:val="1"/>
    <w:qFormat/>
    <w:rsid w:val="00282DA5"/>
    <w:pPr>
      <w:spacing w:before="138"/>
      <w:ind w:left="4" w:firstLine="708"/>
      <w:jc w:val="both"/>
    </w:pPr>
    <w:rPr>
      <w:rFonts w:eastAsia="Times New Roman" w:cs="Times New Roman"/>
    </w:rPr>
  </w:style>
  <w:style w:type="paragraph" w:styleId="NormalWeb">
    <w:name w:val="Normal (Web)"/>
    <w:basedOn w:val="Normal"/>
    <w:uiPriority w:val="99"/>
    <w:semiHidden/>
    <w:unhideWhenUsed/>
    <w:rsid w:val="00152B25"/>
    <w:pPr>
      <w:widowControl/>
      <w:autoSpaceDE/>
      <w:autoSpaceDN/>
      <w:spacing w:before="100" w:beforeAutospacing="1" w:after="100" w:afterAutospacing="1"/>
    </w:pPr>
    <w:rPr>
      <w:rFonts w:eastAsia="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88946">
      <w:bodyDiv w:val="1"/>
      <w:marLeft w:val="0"/>
      <w:marRight w:val="0"/>
      <w:marTop w:val="0"/>
      <w:marBottom w:val="0"/>
      <w:divBdr>
        <w:top w:val="none" w:sz="0" w:space="0" w:color="auto"/>
        <w:left w:val="none" w:sz="0" w:space="0" w:color="auto"/>
        <w:bottom w:val="none" w:sz="0" w:space="0" w:color="auto"/>
        <w:right w:val="none" w:sz="0" w:space="0" w:color="auto"/>
      </w:divBdr>
    </w:div>
    <w:div w:id="16616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707</Words>
  <Characters>4101</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2025-02-18T21:52:00Z</dcterms:created>
  <dcterms:modified xsi:type="dcterms:W3CDTF">2025-02-18T22:20:00Z</dcterms:modified>
</cp:coreProperties>
</file>